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rFonts w:ascii="Times New Roman" w:hAnsi="Times New Roman"/>
          <w:b/>
          <w:bCs/>
          <w:color w:val="1A1617"/>
          <w:szCs w:val="24"/>
        </w:rPr>
      </w:pPr>
      <w:r>
        <w:rPr>
          <w:rFonts w:ascii="Times New Roman" w:hAnsi="Times New Roman"/>
          <w:color w:val="1A1617"/>
          <w:szCs w:val="24"/>
        </w:rPr>
        <w:t>ПРОСВЕТНИ ПРЕГЛЕД СРБИЈЕ</w:t>
        <w:br/>
        <w:t>11000 Београд</w:t>
        <w:br/>
        <w:t>фаx 32 35 378</w:t>
        <w:br/>
        <w:br/>
        <w:br/>
        <w:t>Поштовани,</w:t>
        <w:br/>
        <w:br/>
        <w:br/>
        <w:t xml:space="preserve">Овим путем желимо да Вас информишемо да се у оквиру важних датума из календара јавног здравља </w:t>
      </w:r>
      <w:r>
        <w:rPr>
          <w:rFonts w:ascii="Times New Roman" w:hAnsi="Times New Roman"/>
          <w:color w:val="1A1617"/>
          <w:szCs w:val="24"/>
          <w:lang w:val="sr-RS"/>
        </w:rPr>
        <w:t xml:space="preserve">традиционално и </w:t>
      </w:r>
      <w:r>
        <w:rPr>
          <w:rFonts w:ascii="Times New Roman" w:hAnsi="Times New Roman"/>
          <w:color w:val="1A1617"/>
          <w:szCs w:val="24"/>
        </w:rPr>
        <w:t xml:space="preserve">ове године обележава Светска недеља дојења од 1. до 07. августа </w:t>
      </w:r>
      <w:r>
        <w:rPr>
          <w:rFonts w:ascii="Times New Roman" w:hAnsi="Times New Roman"/>
          <w:color w:val="1A1617"/>
          <w:szCs w:val="24"/>
          <w:lang w:val="sr-RS"/>
        </w:rPr>
        <w:t>као</w:t>
      </w:r>
      <w:r>
        <w:rPr>
          <w:rFonts w:ascii="Times New Roman" w:hAnsi="Times New Roman"/>
          <w:color w:val="1A1617"/>
          <w:szCs w:val="24"/>
        </w:rPr>
        <w:t xml:space="preserve">  и </w:t>
      </w:r>
      <w:r>
        <w:rPr>
          <w:rFonts w:ascii="Times New Roman" w:hAnsi="Times New Roman"/>
          <w:color w:val="1A1617"/>
          <w:szCs w:val="24"/>
          <w:lang w:val="sr-RS"/>
        </w:rPr>
        <w:t xml:space="preserve"> </w:t>
      </w:r>
      <w:r>
        <w:rPr>
          <w:rFonts w:ascii="Times New Roman" w:hAnsi="Times New Roman"/>
          <w:color w:val="1A1617"/>
          <w:szCs w:val="24"/>
        </w:rPr>
        <w:t>Национална недеља промоције дојења</w:t>
      </w:r>
      <w:r>
        <w:rPr>
          <w:rFonts w:ascii="Times New Roman" w:hAnsi="Times New Roman"/>
          <w:color w:val="1A1617"/>
          <w:szCs w:val="24"/>
          <w:lang w:val="sr-RS"/>
        </w:rPr>
        <w:t xml:space="preserve"> од</w:t>
      </w:r>
      <w:r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  <w:lang w:val="sr-RS"/>
        </w:rPr>
        <w:t xml:space="preserve">30. септембра до 7. октобра </w:t>
      </w:r>
      <w:r>
        <w:rPr>
          <w:rFonts w:ascii="Times New Roman" w:hAnsi="Times New Roman"/>
          <w:color w:val="1A1617"/>
          <w:szCs w:val="24"/>
        </w:rPr>
        <w:t xml:space="preserve">под слоганом </w:t>
      </w:r>
      <w:r>
        <w:rPr>
          <w:rFonts w:ascii="Times New Roman" w:hAnsi="Times New Roman"/>
          <w:b/>
          <w:bCs/>
          <w:color w:val="1A1617"/>
          <w:sz w:val="22"/>
          <w:szCs w:val="22"/>
        </w:rPr>
        <w:t>„</w:t>
      </w:r>
      <w:r>
        <w:rPr>
          <w:rFonts w:ascii="Times New Roman" w:hAnsi="Times New Roman"/>
          <w:b/>
          <w:bCs/>
          <w:color w:val="1A1617"/>
          <w:sz w:val="22"/>
          <w:szCs w:val="22"/>
          <w:lang w:val="sr-RS"/>
        </w:rPr>
        <w:t>ПОДРЖИ ДОЈЕЊЕ – ОСНАЖИ РОДИТЕЉЕ. САДА И УБУДУЋЕ</w:t>
      </w:r>
      <w:r>
        <w:rPr>
          <w:rFonts w:ascii="Times New Roman" w:hAnsi="Times New Roman"/>
          <w:b/>
          <w:bCs/>
          <w:color w:val="1A1617"/>
          <w:szCs w:val="24"/>
        </w:rPr>
        <w:t>”.</w:t>
      </w:r>
    </w:p>
    <w:p>
      <w:pPr>
        <w:pStyle w:val="Normal"/>
        <w:rPr>
          <w:rFonts w:ascii="Times New Roman" w:hAnsi="Times New Roman"/>
          <w:color w:val="1A1617"/>
          <w:szCs w:val="24"/>
        </w:rPr>
      </w:pPr>
      <w:r>
        <w:rPr>
          <w:rFonts w:ascii="Times New Roman" w:hAnsi="Times New Roman"/>
          <w:color w:val="1A1617"/>
          <w:szCs w:val="24"/>
        </w:rPr>
        <w:br/>
        <w:t xml:space="preserve">Светска </w:t>
      </w:r>
      <w:r>
        <w:rPr>
          <w:rFonts w:ascii="Times New Roman" w:hAnsi="Times New Roman"/>
          <w:color w:val="1A1617"/>
          <w:szCs w:val="24"/>
          <w:lang w:val="sr-RS"/>
        </w:rPr>
        <w:t xml:space="preserve">и Национална </w:t>
      </w:r>
      <w:r>
        <w:rPr>
          <w:rFonts w:ascii="Times New Roman" w:hAnsi="Times New Roman"/>
          <w:color w:val="1A1617"/>
          <w:szCs w:val="24"/>
        </w:rPr>
        <w:t>недеља дојења реализуј</w:t>
      </w:r>
      <w:r>
        <w:rPr>
          <w:rFonts w:ascii="Times New Roman" w:hAnsi="Times New Roman"/>
          <w:color w:val="1A1617"/>
          <w:szCs w:val="24"/>
          <w:lang w:val="sr-RS"/>
        </w:rPr>
        <w:t>у</w:t>
      </w:r>
      <w:r>
        <w:rPr>
          <w:rFonts w:ascii="Times New Roman" w:hAnsi="Times New Roman"/>
          <w:color w:val="1A1617"/>
          <w:szCs w:val="24"/>
        </w:rPr>
        <w:t xml:space="preserve"> се на територији Републике Србије уз подршку Министарства здравља Републике Србије, а у организацији Института за јавно здравље Србије </w:t>
      </w:r>
      <w:r>
        <w:rPr>
          <w:rFonts w:ascii="Times New Roman" w:hAnsi="Times New Roman"/>
          <w:color w:val="1A1617"/>
          <w:sz w:val="22"/>
          <w:szCs w:val="22"/>
        </w:rPr>
        <w:t>„</w:t>
      </w:r>
      <w:r>
        <w:rPr>
          <w:rFonts w:ascii="Times New Roman" w:hAnsi="Times New Roman"/>
          <w:color w:val="1A1617"/>
          <w:szCs w:val="24"/>
        </w:rPr>
        <w:t>Др Милан Јовановић Батут”</w:t>
      </w:r>
      <w:r>
        <w:rPr>
          <w:rFonts w:ascii="Times New Roman" w:hAnsi="Times New Roman"/>
          <w:color w:val="1A1617"/>
          <w:szCs w:val="24"/>
          <w:lang w:val="sr-RS"/>
        </w:rPr>
        <w:t xml:space="preserve">. </w:t>
      </w:r>
      <w:r>
        <w:rPr>
          <w:rFonts w:ascii="Times New Roman" w:hAnsi="Times New Roman"/>
          <w:color w:val="1A1617"/>
          <w:szCs w:val="24"/>
        </w:rPr>
        <w:t xml:space="preserve">Многобројне предшколске установе, школе, запослени у просвети, предшколска деца, ученици и њихови родитељи, као и здравствени радници и сарадници из Центара за промоцију здравља окружних Института/Завода за јавно здравље дају велики допринос успеху кампање. </w:t>
        <w:br/>
      </w:r>
    </w:p>
    <w:p>
      <w:pPr>
        <w:pStyle w:val="Normal"/>
        <w:rPr>
          <w:rFonts w:ascii="Times New Roman" w:hAnsi="Times New Roman"/>
          <w:color w:val="1A1617"/>
          <w:szCs w:val="24"/>
        </w:rPr>
      </w:pPr>
      <w:r>
        <w:rPr>
          <w:rFonts w:ascii="Times New Roman" w:hAnsi="Times New Roman"/>
          <w:color w:val="1A1617"/>
          <w:szCs w:val="24"/>
        </w:rPr>
        <w:t xml:space="preserve">Циљ активности кампање је да скренемо пажњу здравственој и широј јавности колики је значај дојења којим се обезбеђује најоптималнија исхрана, правилан раст и развој, заштита и унапређење здравља и детета и мајке, али и да нагласимо значај пружања подршке и помоћи трудницама, </w:t>
      </w:r>
      <w:r>
        <w:rPr>
          <w:rFonts w:ascii="Times New Roman" w:hAnsi="Times New Roman"/>
          <w:color w:val="1A1617"/>
          <w:szCs w:val="24"/>
          <w:lang w:val="sr-RS"/>
        </w:rPr>
        <w:t>бабињарама</w:t>
      </w:r>
      <w:r>
        <w:rPr>
          <w:rFonts w:ascii="Times New Roman" w:hAnsi="Times New Roman"/>
          <w:color w:val="1A1617"/>
          <w:szCs w:val="24"/>
        </w:rPr>
        <w:t xml:space="preserve">, мајкама дојиљама и породици да остваре успешно дојење. Остваривање предвиђених активности омогућено је заједничким ангажовањем здравствених и образовних установа, уз учешће запослених, ученика и њихових родитеља, медија (штампе, телевизије, радија) друштвено-хуманитарних, спортских, рекреативних, културних и других организација и удружења. </w:t>
        <w:br/>
        <w:br/>
        <w:t>Молимо вас, да као и ранијих година дате свој допринос у обележавању овог важног датума из Календара здравља и објавите текст конкурса (у прилогу) за 201</w:t>
      </w:r>
      <w:r>
        <w:rPr>
          <w:rFonts w:ascii="Times New Roman" w:hAnsi="Times New Roman"/>
          <w:color w:val="1A1617"/>
          <w:szCs w:val="24"/>
          <w:lang w:val="sr-RS"/>
        </w:rPr>
        <w:t>9</w:t>
      </w:r>
      <w:r>
        <w:rPr>
          <w:rFonts w:ascii="Times New Roman" w:hAnsi="Times New Roman"/>
          <w:color w:val="1A1617"/>
          <w:szCs w:val="24"/>
        </w:rPr>
        <w:t xml:space="preserve">.годину у вашем часопису. </w:t>
        <w:br/>
        <w:br/>
        <w:t>Захваљујемо се на сарадњи и срдачно вас поздрављамо.</w:t>
        <w:br/>
        <w:br/>
      </w:r>
      <w:r>
        <w:rPr>
          <w:rFonts w:ascii="Times New Roman" w:hAnsi="Times New Roman"/>
          <w:color w:val="1A1617"/>
          <w:szCs w:val="24"/>
          <w:lang w:val="sr-RS"/>
        </w:rPr>
        <w:t xml:space="preserve">Начелник </w:t>
      </w:r>
      <w:r>
        <w:rPr>
          <w:rFonts w:ascii="Times New Roman" w:hAnsi="Times New Roman"/>
          <w:color w:val="1A1617"/>
          <w:szCs w:val="24"/>
        </w:rPr>
        <w:t>Центр</w:t>
      </w:r>
      <w:r>
        <w:rPr>
          <w:rFonts w:ascii="Times New Roman" w:hAnsi="Times New Roman"/>
          <w:color w:val="1A1617"/>
          <w:szCs w:val="24"/>
          <w:lang w:val="sr-RS"/>
        </w:rPr>
        <w:t>а</w:t>
      </w:r>
      <w:r>
        <w:rPr>
          <w:rFonts w:ascii="Times New Roman" w:hAnsi="Times New Roman"/>
          <w:color w:val="1A1617"/>
          <w:szCs w:val="24"/>
        </w:rPr>
        <w:t xml:space="preserve"> за промоцију здравља    </w:t>
      </w:r>
    </w:p>
    <w:p>
      <w:pPr>
        <w:pStyle w:val="Normal"/>
        <w:rPr>
          <w:rFonts w:ascii="Times New Roman" w:hAnsi="Times New Roman"/>
          <w:color w:val="1A1617"/>
          <w:szCs w:val="24"/>
        </w:rPr>
      </w:pPr>
      <w:r>
        <w:rPr>
          <w:rFonts w:ascii="Times New Roman" w:hAnsi="Times New Roman"/>
          <w:color w:val="1A1617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1A1617"/>
          <w:szCs w:val="24"/>
        </w:rPr>
        <w:br/>
        <w:t xml:space="preserve">Др сц.мед. Јелена Гудељ Ракић                                                       </w:t>
      </w:r>
    </w:p>
    <w:p>
      <w:pPr>
        <w:sectPr>
          <w:type w:val="nextPage"/>
          <w:pgSz w:w="11906" w:h="16838"/>
          <w:pgMar w:left="1411" w:right="1138" w:header="0" w:top="720" w:footer="0" w:bottom="1411" w:gutter="0"/>
          <w:pgNumType w:fmt="decimal"/>
          <w:formProt w:val="false"/>
          <w:titlePg/>
          <w:textDirection w:val="lrTb"/>
          <w:docGrid w:type="default" w:linePitch="240" w:charSpace="4294961151"/>
        </w:sectPr>
        <w:pStyle w:val="Normal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pageBreakBefore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ИНСТИТУТ ЗА ЈАВНО ЗДРАВЉЕ СРБИЈЕ </w:t>
      </w:r>
      <w:bookmarkStart w:id="0" w:name="__DdeLink__372_1912227636"/>
      <w:r>
        <w:rPr>
          <w:rFonts w:ascii="Times New Roman" w:hAnsi="Times New Roman"/>
          <w:b/>
          <w:sz w:val="22"/>
          <w:szCs w:val="22"/>
        </w:rPr>
        <w:t>„</w:t>
      </w:r>
      <w:bookmarkEnd w:id="0"/>
      <w:r>
        <w:rPr>
          <w:rFonts w:ascii="Times New Roman" w:hAnsi="Times New Roman"/>
          <w:b/>
          <w:sz w:val="22"/>
          <w:szCs w:val="22"/>
        </w:rPr>
        <w:t>ДР МИЛАН ЈОВАНОВИЋ БАТУТ”</w:t>
      </w:r>
    </w:p>
    <w:p>
      <w:pPr>
        <w:pStyle w:val="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ЦЕНТАР ЗА ПРОМОЦИЈУ ЗДРАВЉА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МРЕЖА ИНСТИТУТА/ЗАВОДА ЗА ЈАВНО ЗДРАВЉЕ У РЕПУБЛИЦИ СРБИЈИ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РАСПИСУЈУ КОНКУРС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ИЗБОР НАЈБОЉИХ ЛИКОВНИХ И ЛИТЕРАРНИХ РАДОВА НА ТЕМУ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color w:val="1A1617"/>
          <w:szCs w:val="24"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color w:val="1A1617"/>
          <w:sz w:val="22"/>
          <w:szCs w:val="22"/>
          <w:lang w:val="sr-RS"/>
        </w:rPr>
        <w:t xml:space="preserve"> </w:t>
      </w:r>
      <w:r>
        <w:rPr>
          <w:rFonts w:ascii="Times New Roman" w:hAnsi="Times New Roman"/>
          <w:b/>
          <w:color w:val="1A1617"/>
          <w:sz w:val="22"/>
          <w:szCs w:val="22"/>
          <w:lang w:val="sr-RS"/>
        </w:rPr>
        <w:t>ПОДРЖИ ДОЈЕЊЕ – ОСНАЖИ РОДИТЕЉЕ. САДА И УБУДУЋЕ</w:t>
      </w:r>
      <w:r>
        <w:rPr>
          <w:rFonts w:ascii="Times New Roman" w:hAnsi="Times New Roman"/>
          <w:b/>
          <w:color w:val="1A1617"/>
          <w:szCs w:val="24"/>
        </w:rPr>
        <w:t>”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-115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-115" w:right="0" w:hanging="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</w:rPr>
        <w:t xml:space="preserve">Конкурс је део кампање Светска недеља дојења и Национална недеља промоције дојења и намењен је деци из предшколских установа и ученицима основних школа у Републици Србији. </w:t>
      </w:r>
      <w:r>
        <w:rPr>
          <w:rFonts w:ascii="Times New Roman" w:hAnsi="Times New Roman"/>
          <w:color w:val="1A1617"/>
          <w:szCs w:val="24"/>
          <w:lang w:val="sr-RS"/>
        </w:rPr>
        <w:t xml:space="preserve">Циљ конкурса је да се подстакне здравствено васпитни рад у предшколским установама и основним школама на тему подршке дојењу као најоптималнијем начину исхране новорођенчади и одојчади.  </w:t>
      </w:r>
    </w:p>
    <w:p>
      <w:pPr>
        <w:pStyle w:val="Normal"/>
        <w:spacing w:lineRule="auto" w:line="360"/>
        <w:ind w:left="-115" w:right="0" w:hanging="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1A1617"/>
          <w:szCs w:val="24"/>
          <w:lang w:val="sr-RS"/>
        </w:rPr>
      </w:r>
    </w:p>
    <w:p>
      <w:pPr>
        <w:pStyle w:val="Normal"/>
        <w:spacing w:lineRule="auto" w:line="360"/>
        <w:ind w:left="-115" w:right="0" w:hanging="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1A1617"/>
          <w:szCs w:val="24"/>
          <w:lang w:val="sr-RS"/>
        </w:rPr>
        <w:t xml:space="preserve">По три најбоља ликовна рада у категорији предшколски узраст и по три најбоља литерарна и ликовна рада у категорији ученика - узраст I - IV разред основне школе и V-VIII разред основне школе, предшколске установе и школе могу да доставе окружном заводу/институту за јавно здравље, Центру за промоцију здравља, са назнаком  „За конкурс – Светска недеља дојења“ </w:t>
      </w:r>
      <w:r>
        <w:rPr>
          <w:rFonts w:ascii="Times New Roman" w:hAnsi="Times New Roman"/>
        </w:rPr>
        <w:t>најкасније до петка, 2</w:t>
      </w:r>
      <w:r>
        <w:rPr>
          <w:rFonts w:ascii="Times New Roman" w:hAnsi="Times New Roman"/>
          <w:lang w:val="sr-RS"/>
        </w:rPr>
        <w:t>0</w:t>
      </w:r>
      <w:r>
        <w:rPr>
          <w:rFonts w:ascii="Times New Roman" w:hAnsi="Times New Roman"/>
        </w:rPr>
        <w:t>. септембра 201</w:t>
      </w:r>
      <w:r>
        <w:rPr>
          <w:rFonts w:ascii="Times New Roman" w:hAnsi="Times New Roman"/>
          <w:lang w:val="sr-RS"/>
        </w:rPr>
        <w:t>9</w:t>
      </w:r>
      <w:r>
        <w:rPr>
          <w:rFonts w:ascii="Times New Roman" w:hAnsi="Times New Roman"/>
        </w:rPr>
        <w:t>. године.</w:t>
      </w:r>
      <w:r>
        <w:rPr>
          <w:rFonts w:ascii="Times New Roman" w:hAnsi="Times New Roman"/>
          <w:color w:val="1A1617"/>
          <w:szCs w:val="24"/>
          <w:lang w:val="sr-RS"/>
        </w:rPr>
        <w:t xml:space="preserve"> Ликовни радови би требало да буду урађени на папиру, у формату блока број 5. </w:t>
      </w:r>
    </w:p>
    <w:p>
      <w:pPr>
        <w:pStyle w:val="Normal"/>
        <w:spacing w:lineRule="auto" w:line="360"/>
        <w:ind w:left="-115" w:right="0" w:hanging="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1A1617"/>
          <w:szCs w:val="24"/>
          <w:lang w:val="sr-RS"/>
        </w:rPr>
      </w:r>
    </w:p>
    <w:p>
      <w:pPr>
        <w:pStyle w:val="Normal"/>
        <w:spacing w:lineRule="auto" w:line="360"/>
        <w:ind w:left="-115" w:right="0" w:hanging="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1A1617"/>
          <w:szCs w:val="24"/>
          <w:lang w:val="sr-RS"/>
        </w:rPr>
        <w:t xml:space="preserve">Најбољи ликовни и литерарни радови биће изабрани на нивоу округа, а затим их окружни заводи/институти за јавно здравље достављају Институту за јавно здравље Србије ''Др Милан Јовановић Батут'' до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sr-RS"/>
        </w:rPr>
        <w:t>7</w:t>
      </w:r>
      <w:r>
        <w:rPr>
          <w:rFonts w:ascii="Times New Roman" w:hAnsi="Times New Roman"/>
        </w:rPr>
        <w:t xml:space="preserve">. септембра </w:t>
      </w:r>
      <w:r>
        <w:rPr>
          <w:rFonts w:ascii="Times New Roman" w:hAnsi="Times New Roman"/>
          <w:color w:val="1A1617"/>
          <w:szCs w:val="24"/>
          <w:lang w:val="sr-RS"/>
        </w:rPr>
        <w:t>2019. године  како би се прогласио и промовисао најбољи дечији рад на тему Кампање који ће бити штампан у виду постера током 2020</w:t>
      </w:r>
      <w:bookmarkStart w:id="1" w:name="_GoBack"/>
      <w:bookmarkEnd w:id="1"/>
      <w:r>
        <w:rPr>
          <w:rFonts w:ascii="Times New Roman" w:hAnsi="Times New Roman"/>
          <w:color w:val="1A1617"/>
          <w:szCs w:val="24"/>
          <w:lang w:val="sr-RS"/>
        </w:rPr>
        <w:t xml:space="preserve">. године и дистрибуиран у домове здравља. </w:t>
      </w:r>
    </w:p>
    <w:p>
      <w:pPr>
        <w:pStyle w:val="Normal"/>
        <w:spacing w:lineRule="auto" w:line="360"/>
        <w:ind w:left="-115" w:right="0" w:hanging="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1A1617"/>
          <w:szCs w:val="24"/>
          <w:lang w:val="sr-RS"/>
        </w:rPr>
      </w:r>
    </w:p>
    <w:p>
      <w:pPr>
        <w:pStyle w:val="Normal"/>
        <w:spacing w:lineRule="auto" w:line="360"/>
        <w:ind w:left="-115" w:right="0" w:hanging="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1A1617"/>
          <w:szCs w:val="24"/>
          <w:lang w:val="sr-RS"/>
        </w:rPr>
        <w:t>Конкурс није наградног карактера (иако у складу са могућностима могу бити обезбеђене награде на окружном нивоу), већ се кроз избор и промоцију најбољих дечијих радова подстиче здравствено васпитни рад који прати израду радова. Најбољи радови биће изабрани и промовисани на окружном нивоу. Најбољи радови</w:t>
      </w:r>
      <w:r>
        <w:rPr>
          <w:rFonts w:ascii="Times New Roman" w:hAnsi="Times New Roman"/>
          <w:color w:val="1A1617"/>
          <w:szCs w:val="24"/>
          <w:lang w:val="sr-Latn-RS"/>
        </w:rPr>
        <w:t xml:space="preserve"> </w:t>
      </w:r>
      <w:r>
        <w:rPr>
          <w:rFonts w:ascii="Times New Roman" w:hAnsi="Times New Roman"/>
          <w:color w:val="1A1617"/>
          <w:szCs w:val="24"/>
          <w:lang w:val="sr-RS"/>
        </w:rPr>
        <w:t>на националном нивоу биће постављени на сајту Института за јавно здравље Србије. Радови се не враћају већ ће бити коришћени за дизајн и штампање здравствено промотивног материјала у циљу континуиране промоције доје</w:t>
      </w:r>
      <w:r>
        <w:rPr>
          <w:rFonts w:ascii="Times New Roman" w:hAnsi="Times New Roman"/>
          <w:color w:val="1A1617"/>
          <w:szCs w:val="24"/>
        </w:rPr>
        <w:t>ња</w:t>
      </w:r>
      <w:r>
        <w:rPr>
          <w:rFonts w:ascii="Times New Roman" w:hAnsi="Times New Roman"/>
          <w:color w:val="1A1617"/>
          <w:szCs w:val="24"/>
          <w:lang w:val="sr-RS"/>
        </w:rPr>
        <w:t>.</w:t>
      </w:r>
    </w:p>
    <w:sectPr>
      <w:type w:val="nextPage"/>
      <w:pgSz w:w="11906" w:h="16838"/>
      <w:pgMar w:left="1411" w:right="1138" w:header="0" w:top="720" w:footer="0" w:bottom="141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HelvPlain">
    <w:charset w:val="01"/>
    <w:family w:val="roman"/>
    <w:pitch w:val="variable"/>
  </w:font>
  <w:font w:name="HelveticaPlai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Helv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376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name="toc 1"/>
    <w:lsdException w:semiHidden="1" w:unhideWhenUsed="1" w:name="toc 2"/>
    <w:lsdException w:semiHidden="1" w:unhideWhenUsed="1" w:name="toc 3"/>
    <w:lsdException w:semiHidden="1" w:unhideWhenUsed="1" w:name="toc 4"/>
    <w:lsdException w:semiHidden="1" w:unhideWhenUsed="1" w:name="toc 5"/>
    <w:lsdException w:semiHidden="1" w:unhideWhenUsed="1" w:name="toc 6"/>
    <w:lsdException w:semiHidden="1" w:unhideWhenUsed="1" w:name="toc 7"/>
    <w:lsdException w:semiHidden="1" w:unhideWhenUsed="1" w:name="toc 8"/>
    <w:lsdException w:semiHidden="1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macro"/>
    <w:lsdException w:semiHidden="1" w:unhideWhenUsed="1" w:name="toa heading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name="Title"/>
    <w:lsdException w:semiHidden="1" w:unhideWhenUsed="1" w:name="Closing"/>
    <w:lsdException w:semiHidden="1" w:unhideWhenUsed="1" w:name="Signature"/>
    <w:lsdException w:semiHidden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Message Header"/>
    <w:lsdException w:qFormat="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name="Strong"/>
    <w:lsdException w:qFormat="1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iPriority="99" w:unhideWhenUsed="1" w:name="Mention"/>
    <w:lsdException w:semiHidden="1" w:uiPriority="99" w:unhideWhenUsed="1" w:name="Smart Hyperlink"/>
    <w:lsdException w:semiHidden="1" w:uiPriority="99" w:unhideWhenUsed="1" w:name="Hashtag"/>
    <w:lsdException w:semiHidden="1" w:uiPriority="99" w:unhideWhenUsed="1" w:name="Unresolved Mention"/>
    <w:lsdException w:semiHidden="1" w:uiPriority="99" w:unhideWhenUsed="1" w:name="Smart 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HelvPlain" w:hAnsi="CHelvPlain" w:eastAsia="Times New Roman" w:cs="Times New Roman"/>
      <w:color w:val="auto"/>
      <w:sz w:val="24"/>
      <w:szCs w:val="20"/>
      <w:lang w:val="en-US" w:eastAsia="en-US" w:bidi="ar-SA"/>
    </w:rPr>
  </w:style>
  <w:style w:type="paragraph" w:styleId="Heading1">
    <w:name w:val="Heading 1"/>
    <w:qFormat/>
    <w:basedOn w:val="Normal"/>
    <w:next w:val="Normal"/>
    <w:pPr>
      <w:keepNext/>
      <w:jc w:val="both"/>
      <w:outlineLvl w:val="0"/>
    </w:pPr>
    <w:rPr>
      <w:rFonts w:ascii="HelveticaPlain" w:hAnsi="HelveticaPlain"/>
    </w:rPr>
  </w:style>
  <w:style w:type="paragraph" w:styleId="Heading2">
    <w:name w:val="Heading 2"/>
    <w:qFormat/>
    <w:basedOn w:val="Normal"/>
    <w:next w:val="Normal"/>
    <w:pPr>
      <w:keepNext/>
      <w:jc w:val="both"/>
      <w:outlineLvl w:val="1"/>
    </w:pPr>
    <w:rPr>
      <w:rFonts w:ascii="HelveticaPlain" w:hAnsi="HelveticaPlain"/>
      <w:sz w:val="28"/>
    </w:rPr>
  </w:style>
  <w:style w:type="paragraph" w:styleId="Heading3">
    <w:name w:val="Heading 3"/>
    <w:qFormat/>
    <w:basedOn w:val="Normal"/>
    <w:next w:val="Normal"/>
    <w:pPr>
      <w:keepNext/>
      <w:jc w:val="center"/>
      <w:outlineLvl w:val="2"/>
    </w:pPr>
    <w:rPr>
      <w:rFonts w:ascii="HelveticaPlain" w:hAnsi="HelveticaPlain"/>
      <w:sz w:val="28"/>
    </w:rPr>
  </w:style>
  <w:style w:type="paragraph" w:styleId="Heading4">
    <w:name w:val="Heading 4"/>
    <w:qFormat/>
    <w:basedOn w:val="Normal"/>
    <w:next w:val="Normal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qFormat/>
    <w:basedOn w:val="Normal"/>
    <w:next w:val="Normal"/>
    <w:pPr>
      <w:spacing w:before="240" w:after="60"/>
      <w:outlineLvl w:val="4"/>
    </w:pPr>
    <w:rPr>
      <w:sz w:val="22"/>
    </w:rPr>
  </w:style>
  <w:style w:type="paragraph" w:styleId="Heading6">
    <w:name w:val="Heading 6"/>
    <w:qFormat/>
    <w:basedOn w:val="Normal"/>
    <w:next w:val="Normal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qFormat/>
    <w:basedOn w:val="Normal"/>
    <w:next w:val="Normal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qFormat/>
    <w:basedOn w:val="Normal"/>
    <w:next w:val="Normal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qFormat/>
    <w:basedOn w:val="Normal"/>
    <w:next w:val="Normal"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sid w:val="00945b24"/>
    <w:rPr>
      <w:color w:val="0000FF"/>
      <w:u w:val="single"/>
      <w:lang w:val="zxx" w:eastAsia="zxx" w:bidi="zxx"/>
    </w:rPr>
  </w:style>
  <w:style w:type="character" w:styleId="Strong">
    <w:name w:val="Strong"/>
    <w:qFormat/>
    <w:rsid w:val="00ae211d"/>
    <w:rPr>
      <w:b/>
      <w:bCs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Times New Roman" w:cs="Times New Roma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/>
      <w:jc w:val="center"/>
    </w:pPr>
    <w:rPr>
      <w:rFonts w:ascii="CHelv" w:hAnsi="CHelv"/>
      <w:sz w:val="28"/>
    </w:rPr>
  </w:style>
  <w:style w:type="paragraph" w:styleId="List">
    <w:name w:val="List"/>
    <w:basedOn w:val="Normal"/>
    <w:pPr>
      <w:ind w:left="283" w:right="0" w:hanging="283"/>
    </w:pPr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BodyText2">
    <w:name w:val="Body Text 2"/>
    <w:basedOn w:val="Normal"/>
    <w:pPr>
      <w:ind w:left="0" w:right="0" w:firstLine="720"/>
      <w:jc w:val="both"/>
    </w:pPr>
    <w:rPr>
      <w:rFonts w:ascii="HelveticaPlain" w:hAnsi="HelveticaPlain"/>
    </w:rPr>
  </w:style>
  <w:style w:type="paragraph" w:styleId="BlockText">
    <w:name w:val="Block Text"/>
    <w:basedOn w:val="Normal"/>
    <w:pPr>
      <w:spacing w:before="0" w:after="120"/>
      <w:ind w:left="1440" w:right="1440" w:hanging="0"/>
    </w:pPr>
    <w:rPr/>
  </w:style>
  <w:style w:type="paragraph" w:styleId="BodyText3">
    <w:name w:val="Body Text 3"/>
    <w:basedOn w:val="Normal"/>
    <w:pPr>
      <w:spacing w:before="0" w:after="120"/>
    </w:pPr>
    <w:rPr>
      <w:sz w:val="16"/>
    </w:rPr>
  </w:style>
  <w:style w:type="paragraph" w:styleId="BodyTextIndent">
    <w:name w:val="Body Text Indent"/>
    <w:basedOn w:val="TextBody"/>
    <w:pPr>
      <w:spacing w:before="0" w:after="120"/>
      <w:ind w:left="0" w:right="0" w:firstLine="210"/>
      <w:jc w:val="left"/>
    </w:pPr>
    <w:rPr>
      <w:rFonts w:ascii="CHelvPlain" w:hAnsi="CHelvPlain"/>
      <w:sz w:val="24"/>
    </w:rPr>
  </w:style>
  <w:style w:type="paragraph" w:styleId="TextBodyIndent">
    <w:name w:val="Text Body Indent"/>
    <w:basedOn w:val="Normal"/>
    <w:pPr>
      <w:spacing w:before="0" w:after="120"/>
      <w:ind w:left="283" w:right="0" w:hanging="0"/>
    </w:pPr>
    <w:rPr/>
  </w:style>
  <w:style w:type="paragraph" w:styleId="BodyTextFirstIndent2">
    <w:name w:val="Body Text First Indent 2"/>
    <w:basedOn w:val="TextBodyIndent"/>
    <w:pPr>
      <w:ind w:left="283" w:right="0" w:firstLine="210"/>
    </w:pPr>
    <w:rPr/>
  </w:style>
  <w:style w:type="paragraph" w:styleId="BodyTextIndent2">
    <w:name w:val="Body Text Indent 2"/>
    <w:basedOn w:val="Normal"/>
    <w:pPr>
      <w:spacing w:lineRule="auto" w:line="480" w:before="0" w:after="120"/>
      <w:ind w:left="283" w:right="0" w:hanging="0"/>
    </w:pPr>
    <w:rPr/>
  </w:style>
  <w:style w:type="paragraph" w:styleId="BodyTextIndent3">
    <w:name w:val="Body Text Indent 3"/>
    <w:basedOn w:val="Normal"/>
    <w:pPr>
      <w:spacing w:before="0" w:after="120"/>
      <w:ind w:left="283" w:right="0" w:hanging="0"/>
    </w:pPr>
    <w:rPr>
      <w:sz w:val="16"/>
    </w:rPr>
  </w:style>
  <w:style w:type="paragraph" w:styleId="Caption1">
    <w:name w:val="caption"/>
    <w:qFormat/>
    <w:basedOn w:val="Normal"/>
    <w:next w:val="Normal"/>
    <w:pPr>
      <w:spacing w:before="120" w:after="120"/>
    </w:pPr>
    <w:rPr>
      <w:b/>
    </w:rPr>
  </w:style>
  <w:style w:type="paragraph" w:styleId="Closing">
    <w:name w:val="Closing"/>
    <w:basedOn w:val="Normal"/>
    <w:pPr>
      <w:ind w:left="4252" w:right="0" w:hanging="0"/>
    </w:pPr>
    <w:rPr/>
  </w:style>
  <w:style w:type="paragraph" w:styleId="Annotationtext">
    <w:name w:val="annotation text"/>
    <w:semiHidden/>
    <w:basedOn w:val="Normal"/>
    <w:pPr/>
    <w:rPr>
      <w:sz w:val="20"/>
    </w:rPr>
  </w:style>
  <w:style w:type="paragraph" w:styleId="Date">
    <w:name w:val="Date"/>
    <w:basedOn w:val="Normal"/>
    <w:next w:val="Normal"/>
    <w:pPr/>
    <w:rPr/>
  </w:style>
  <w:style w:type="paragraph" w:styleId="DocumentMap">
    <w:name w:val="Document Map"/>
    <w:semiHidden/>
    <w:basedOn w:val="Normal"/>
    <w:pPr>
      <w:shd w:fill="000080" w:val="clear"/>
    </w:pPr>
    <w:rPr>
      <w:rFonts w:ascii="Tahoma" w:hAnsi="Tahoma"/>
    </w:rPr>
  </w:style>
  <w:style w:type="paragraph" w:styleId="Endnotetext">
    <w:name w:val="endnote text"/>
    <w:semiHidden/>
    <w:basedOn w:val="Normal"/>
    <w:pPr/>
    <w:rPr>
      <w:sz w:val="20"/>
    </w:rPr>
  </w:style>
  <w:style w:type="paragraph" w:styleId="Envelopeaddress">
    <w:name w:val="envelope address"/>
    <w:basedOn w:val="Normal"/>
    <w:pPr>
      <w:ind w:left="2880" w:right="0" w:hanging="0"/>
    </w:pPr>
    <w:rPr>
      <w:rFonts w:ascii="Arial" w:hAnsi="Arial"/>
    </w:rPr>
  </w:style>
  <w:style w:type="paragraph" w:styleId="Envelopereturn">
    <w:name w:val="envelope return"/>
    <w:basedOn w:val="Normal"/>
    <w:pPr/>
    <w:rPr>
      <w:rFonts w:ascii="Arial" w:hAnsi="Arial"/>
      <w:sz w:val="20"/>
    </w:rPr>
  </w:style>
  <w:style w:type="paragraph" w:styleId="Footnotetext">
    <w:name w:val="footnote text"/>
    <w:semiHidden/>
    <w:basedOn w:val="Normal"/>
    <w:pPr/>
    <w:rPr>
      <w:sz w:val="20"/>
    </w:rPr>
  </w:style>
  <w:style w:type="paragraph" w:styleId="Index1">
    <w:name w:val="index 1"/>
    <w:semiHidden/>
    <w:basedOn w:val="Normal"/>
    <w:next w:val="Normal"/>
    <w:autoRedefine/>
    <w:pPr>
      <w:ind w:left="240" w:right="0" w:hanging="240"/>
    </w:pPr>
    <w:rPr/>
  </w:style>
  <w:style w:type="paragraph" w:styleId="Index2">
    <w:name w:val="index 2"/>
    <w:semiHidden/>
    <w:basedOn w:val="Normal"/>
    <w:next w:val="Normal"/>
    <w:autoRedefine/>
    <w:pPr>
      <w:ind w:left="480" w:right="0" w:hanging="240"/>
    </w:pPr>
    <w:rPr/>
  </w:style>
  <w:style w:type="paragraph" w:styleId="Index3">
    <w:name w:val="index 3"/>
    <w:semiHidden/>
    <w:basedOn w:val="Normal"/>
    <w:next w:val="Normal"/>
    <w:autoRedefine/>
    <w:pPr>
      <w:ind w:left="720" w:right="0" w:hanging="240"/>
    </w:pPr>
    <w:rPr/>
  </w:style>
  <w:style w:type="paragraph" w:styleId="Index4">
    <w:name w:val="index 4"/>
    <w:semiHidden/>
    <w:basedOn w:val="Normal"/>
    <w:next w:val="Normal"/>
    <w:autoRedefine/>
    <w:pPr>
      <w:ind w:left="960" w:right="0" w:hanging="240"/>
    </w:pPr>
    <w:rPr/>
  </w:style>
  <w:style w:type="paragraph" w:styleId="Index5">
    <w:name w:val="index 5"/>
    <w:semiHidden/>
    <w:basedOn w:val="Normal"/>
    <w:next w:val="Normal"/>
    <w:autoRedefine/>
    <w:pPr>
      <w:ind w:left="1200" w:right="0" w:hanging="240"/>
    </w:pPr>
    <w:rPr/>
  </w:style>
  <w:style w:type="paragraph" w:styleId="Index6">
    <w:name w:val="index 6"/>
    <w:semiHidden/>
    <w:basedOn w:val="Normal"/>
    <w:next w:val="Normal"/>
    <w:autoRedefine/>
    <w:pPr>
      <w:ind w:left="1440" w:right="0" w:hanging="240"/>
    </w:pPr>
    <w:rPr/>
  </w:style>
  <w:style w:type="paragraph" w:styleId="Index7">
    <w:name w:val="index 7"/>
    <w:semiHidden/>
    <w:basedOn w:val="Normal"/>
    <w:next w:val="Normal"/>
    <w:autoRedefine/>
    <w:pPr>
      <w:ind w:left="1680" w:right="0" w:hanging="240"/>
    </w:pPr>
    <w:rPr/>
  </w:style>
  <w:style w:type="paragraph" w:styleId="Index8">
    <w:name w:val="index 8"/>
    <w:semiHidden/>
    <w:basedOn w:val="Normal"/>
    <w:next w:val="Normal"/>
    <w:autoRedefine/>
    <w:pPr>
      <w:ind w:left="1920" w:right="0" w:hanging="240"/>
    </w:pPr>
    <w:rPr/>
  </w:style>
  <w:style w:type="paragraph" w:styleId="Index9">
    <w:name w:val="index 9"/>
    <w:semiHidden/>
    <w:basedOn w:val="Normal"/>
    <w:next w:val="Normal"/>
    <w:autoRedefine/>
    <w:pPr>
      <w:ind w:left="2160" w:right="0" w:hanging="240"/>
    </w:pPr>
    <w:rPr/>
  </w:style>
  <w:style w:type="paragraph" w:styleId="Indexheading">
    <w:name w:val="index heading"/>
    <w:semiHidden/>
    <w:basedOn w:val="Normal"/>
    <w:pPr/>
    <w:rPr>
      <w:rFonts w:ascii="Arial" w:hAnsi="Arial"/>
      <w:b/>
    </w:rPr>
  </w:style>
  <w:style w:type="paragraph" w:styleId="List2">
    <w:name w:val="List 2"/>
    <w:basedOn w:val="Normal"/>
    <w:pPr>
      <w:ind w:left="566" w:right="0" w:hanging="283"/>
    </w:pPr>
    <w:rPr/>
  </w:style>
  <w:style w:type="paragraph" w:styleId="List3">
    <w:name w:val="List 3"/>
    <w:basedOn w:val="Normal"/>
    <w:pPr>
      <w:ind w:left="849" w:right="0" w:hanging="283"/>
    </w:pPr>
    <w:rPr/>
  </w:style>
  <w:style w:type="paragraph" w:styleId="List4">
    <w:name w:val="List 4"/>
    <w:basedOn w:val="Normal"/>
    <w:pPr>
      <w:ind w:left="1132" w:right="0" w:hanging="283"/>
    </w:pPr>
    <w:rPr/>
  </w:style>
  <w:style w:type="paragraph" w:styleId="List5">
    <w:name w:val="List 5"/>
    <w:basedOn w:val="Normal"/>
    <w:pPr>
      <w:ind w:left="1415" w:right="0" w:hanging="283"/>
    </w:pPr>
    <w:rPr/>
  </w:style>
  <w:style w:type="paragraph" w:styleId="ListBullet">
    <w:name w:val="List Bullet"/>
    <w:basedOn w:val="Normal"/>
    <w:autoRedefine/>
    <w:pPr>
      <w:numPr>
        <w:ilvl w:val="0"/>
        <w:numId w:val="1"/>
      </w:numPr>
    </w:pPr>
    <w:rPr/>
  </w:style>
  <w:style w:type="paragraph" w:styleId="ListBullet2">
    <w:name w:val="List Bullet 2"/>
    <w:basedOn w:val="Normal"/>
    <w:autoRedefine/>
    <w:pPr>
      <w:numPr>
        <w:ilvl w:val="0"/>
        <w:numId w:val="2"/>
      </w:numPr>
    </w:pPr>
    <w:rPr/>
  </w:style>
  <w:style w:type="paragraph" w:styleId="ListBullet3">
    <w:name w:val="List Bullet 3"/>
    <w:basedOn w:val="Normal"/>
    <w:autoRedefine/>
    <w:pPr>
      <w:numPr>
        <w:ilvl w:val="0"/>
        <w:numId w:val="3"/>
      </w:numPr>
    </w:pPr>
    <w:rPr/>
  </w:style>
  <w:style w:type="paragraph" w:styleId="ListBullet4">
    <w:name w:val="List Bullet 4"/>
    <w:basedOn w:val="Normal"/>
    <w:autoRedefine/>
    <w:pPr>
      <w:numPr>
        <w:ilvl w:val="0"/>
        <w:numId w:val="4"/>
      </w:numPr>
    </w:pPr>
    <w:rPr/>
  </w:style>
  <w:style w:type="paragraph" w:styleId="ListBullet5">
    <w:name w:val="List Bullet 5"/>
    <w:basedOn w:val="Normal"/>
    <w:autoRedefine/>
    <w:pPr>
      <w:numPr>
        <w:ilvl w:val="0"/>
        <w:numId w:val="5"/>
      </w:numPr>
    </w:pPr>
    <w:rPr/>
  </w:style>
  <w:style w:type="paragraph" w:styleId="ListContinue">
    <w:name w:val="List Continue"/>
    <w:basedOn w:val="Normal"/>
    <w:pPr>
      <w:spacing w:before="0" w:after="120"/>
      <w:ind w:left="283" w:right="0" w:hanging="0"/>
    </w:pPr>
    <w:rPr/>
  </w:style>
  <w:style w:type="paragraph" w:styleId="ListContinue2">
    <w:name w:val="List Continue 2"/>
    <w:basedOn w:val="Normal"/>
    <w:pPr>
      <w:spacing w:before="0" w:after="120"/>
      <w:ind w:left="566" w:right="0" w:hanging="0"/>
    </w:pPr>
    <w:rPr/>
  </w:style>
  <w:style w:type="paragraph" w:styleId="ListContinue3">
    <w:name w:val="List Continue 3"/>
    <w:basedOn w:val="Normal"/>
    <w:pPr>
      <w:spacing w:before="0" w:after="120"/>
      <w:ind w:left="849" w:right="0" w:hanging="0"/>
    </w:pPr>
    <w:rPr/>
  </w:style>
  <w:style w:type="paragraph" w:styleId="ListContinue4">
    <w:name w:val="List Continue 4"/>
    <w:basedOn w:val="Normal"/>
    <w:pPr>
      <w:spacing w:before="0" w:after="120"/>
      <w:ind w:left="1132" w:right="0" w:hanging="0"/>
    </w:pPr>
    <w:rPr/>
  </w:style>
  <w:style w:type="paragraph" w:styleId="ListContinue5">
    <w:name w:val="List Continue 5"/>
    <w:basedOn w:val="Normal"/>
    <w:pPr>
      <w:spacing w:before="0" w:after="120"/>
      <w:ind w:left="1415" w:right="0" w:hanging="0"/>
    </w:pPr>
    <w:rPr/>
  </w:style>
  <w:style w:type="paragraph" w:styleId="ListNumber">
    <w:name w:val="List Number"/>
    <w:basedOn w:val="Normal"/>
    <w:pPr>
      <w:numPr>
        <w:ilvl w:val="0"/>
        <w:numId w:val="6"/>
      </w:numPr>
    </w:pPr>
    <w:rPr/>
  </w:style>
  <w:style w:type="paragraph" w:styleId="ListNumber2">
    <w:name w:val="List Number 2"/>
    <w:basedOn w:val="Normal"/>
    <w:pPr>
      <w:numPr>
        <w:ilvl w:val="0"/>
        <w:numId w:val="7"/>
      </w:numPr>
    </w:pPr>
    <w:rPr/>
  </w:style>
  <w:style w:type="paragraph" w:styleId="ListNumber3">
    <w:name w:val="List Number 3"/>
    <w:basedOn w:val="Normal"/>
    <w:pPr>
      <w:numPr>
        <w:ilvl w:val="0"/>
        <w:numId w:val="8"/>
      </w:numPr>
    </w:pPr>
    <w:rPr/>
  </w:style>
  <w:style w:type="paragraph" w:styleId="ListNumber4">
    <w:name w:val="List Number 4"/>
    <w:basedOn w:val="Normal"/>
    <w:pPr>
      <w:numPr>
        <w:ilvl w:val="0"/>
        <w:numId w:val="9"/>
      </w:numPr>
    </w:pPr>
    <w:rPr/>
  </w:style>
  <w:style w:type="paragraph" w:styleId="ListNumber5">
    <w:name w:val="List Number 5"/>
    <w:basedOn w:val="Normal"/>
    <w:pPr>
      <w:numPr>
        <w:ilvl w:val="0"/>
        <w:numId w:val="10"/>
      </w:numPr>
    </w:pPr>
    <w:rPr/>
  </w:style>
  <w:style w:type="paragraph" w:styleId="Macro">
    <w:name w:val="macro"/>
    <w:semiHidden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jc w:val="left"/>
    </w:pPr>
    <w:rPr>
      <w:rFonts w:ascii="Courier New" w:hAnsi="Courier New" w:eastAsia="Times New Roman" w:cs="Times New Roman"/>
      <w:color w:val="auto"/>
      <w:sz w:val="20"/>
      <w:szCs w:val="20"/>
      <w:lang w:val="en-US" w:eastAsia="en-US" w:bidi="ar-SA"/>
    </w:rPr>
  </w:style>
  <w:style w:type="paragraph" w:styleId="MessageHeader">
    <w:name w:val="Message Header"/>
    <w:basedOn w:val="Normal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fill="CCCCCC" w:val="clear"/>
      <w:ind w:left="1134" w:right="0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 w:right="0" w:hanging="0"/>
    </w:pPr>
    <w:rPr/>
  </w:style>
  <w:style w:type="paragraph" w:styleId="NoteHeading">
    <w:name w:val="Note Heading"/>
    <w:basedOn w:val="Normal"/>
    <w:next w:val="Normal"/>
    <w:pPr/>
    <w:rPr/>
  </w:style>
  <w:style w:type="paragraph" w:styleId="PlainText">
    <w:name w:val="Plain Text"/>
    <w:basedOn w:val="Normal"/>
    <w:pPr/>
    <w:rPr>
      <w:rFonts w:ascii="Courier New" w:hAnsi="Courier New"/>
      <w:sz w:val="20"/>
    </w:rPr>
  </w:style>
  <w:style w:type="paragraph" w:styleId="ComplimentaryClose">
    <w:name w:val="Complimentary Close"/>
    <w:basedOn w:val="Normal"/>
    <w:next w:val="Normal"/>
    <w:pPr/>
    <w:rPr/>
  </w:style>
  <w:style w:type="paragraph" w:styleId="Signature">
    <w:name w:val="Signature"/>
    <w:basedOn w:val="Normal"/>
    <w:pPr>
      <w:ind w:left="4252" w:right="0" w:hanging="0"/>
    </w:pPr>
    <w:rPr/>
  </w:style>
  <w:style w:type="paragraph" w:styleId="Subtitle">
    <w:name w:val="Subtitle"/>
    <w:qFormat/>
    <w:basedOn w:val="Normal"/>
    <w:pPr>
      <w:spacing w:before="0"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semiHidden/>
    <w:basedOn w:val="Normal"/>
    <w:next w:val="Normal"/>
    <w:pPr>
      <w:ind w:left="240" w:right="0" w:hanging="240"/>
    </w:pPr>
    <w:rPr/>
  </w:style>
  <w:style w:type="paragraph" w:styleId="Tableoffigures">
    <w:name w:val="table of figures"/>
    <w:semiHidden/>
    <w:basedOn w:val="Normal"/>
    <w:next w:val="Normal"/>
    <w:pPr>
      <w:ind w:left="480" w:right="0" w:hanging="480"/>
    </w:pPr>
    <w:rPr/>
  </w:style>
  <w:style w:type="paragraph" w:styleId="Title">
    <w:name w:val="Title"/>
    <w:qFormat/>
    <w:basedOn w:val="Normal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oaheading">
    <w:name w:val="toa heading"/>
    <w:semiHidden/>
    <w:basedOn w:val="Normal"/>
    <w:next w:val="Normal"/>
    <w:pPr>
      <w:spacing w:before="120" w:after="0"/>
    </w:pPr>
    <w:rPr>
      <w:rFonts w:ascii="Arial" w:hAnsi="Arial"/>
      <w:b/>
    </w:rPr>
  </w:style>
  <w:style w:type="paragraph" w:styleId="Contents1">
    <w:name w:val="Contents 1"/>
    <w:semiHidden/>
    <w:basedOn w:val="Normal"/>
    <w:next w:val="Normal"/>
    <w:autoRedefine/>
    <w:pPr/>
    <w:rPr/>
  </w:style>
  <w:style w:type="paragraph" w:styleId="Contents2">
    <w:name w:val="Contents 2"/>
    <w:semiHidden/>
    <w:basedOn w:val="Normal"/>
    <w:next w:val="Normal"/>
    <w:autoRedefine/>
    <w:pPr>
      <w:ind w:left="240" w:right="0" w:hanging="0"/>
    </w:pPr>
    <w:rPr/>
  </w:style>
  <w:style w:type="paragraph" w:styleId="Contents3">
    <w:name w:val="Contents 3"/>
    <w:semiHidden/>
    <w:basedOn w:val="Normal"/>
    <w:next w:val="Normal"/>
    <w:autoRedefine/>
    <w:pPr>
      <w:ind w:left="480" w:right="0" w:hanging="0"/>
    </w:pPr>
    <w:rPr/>
  </w:style>
  <w:style w:type="paragraph" w:styleId="Contents4">
    <w:name w:val="Contents 4"/>
    <w:semiHidden/>
    <w:basedOn w:val="Normal"/>
    <w:next w:val="Normal"/>
    <w:autoRedefine/>
    <w:pPr>
      <w:ind w:left="720" w:right="0" w:hanging="0"/>
    </w:pPr>
    <w:rPr/>
  </w:style>
  <w:style w:type="paragraph" w:styleId="Contents5">
    <w:name w:val="Contents 5"/>
    <w:semiHidden/>
    <w:basedOn w:val="Normal"/>
    <w:next w:val="Normal"/>
    <w:autoRedefine/>
    <w:pPr>
      <w:ind w:left="960" w:right="0" w:hanging="0"/>
    </w:pPr>
    <w:rPr/>
  </w:style>
  <w:style w:type="paragraph" w:styleId="Contents6">
    <w:name w:val="Contents 6"/>
    <w:semiHidden/>
    <w:basedOn w:val="Normal"/>
    <w:next w:val="Normal"/>
    <w:autoRedefine/>
    <w:pPr>
      <w:ind w:left="1200" w:right="0" w:hanging="0"/>
    </w:pPr>
    <w:rPr/>
  </w:style>
  <w:style w:type="paragraph" w:styleId="Contents7">
    <w:name w:val="Contents 7"/>
    <w:semiHidden/>
    <w:basedOn w:val="Normal"/>
    <w:next w:val="Normal"/>
    <w:autoRedefine/>
    <w:pPr>
      <w:ind w:left="1440" w:right="0" w:hanging="0"/>
    </w:pPr>
    <w:rPr/>
  </w:style>
  <w:style w:type="paragraph" w:styleId="Contents8">
    <w:name w:val="Contents 8"/>
    <w:semiHidden/>
    <w:basedOn w:val="Normal"/>
    <w:next w:val="Normal"/>
    <w:autoRedefine/>
    <w:pPr>
      <w:ind w:left="1680" w:right="0" w:hanging="0"/>
    </w:pPr>
    <w:rPr/>
  </w:style>
  <w:style w:type="paragraph" w:styleId="Contents9">
    <w:name w:val="Contents 9"/>
    <w:semiHidden/>
    <w:basedOn w:val="Normal"/>
    <w:next w:val="Normal"/>
    <w:autoRedefine/>
    <w:pPr>
      <w:ind w:left="1920" w:right="0" w:hanging="0"/>
    </w:pPr>
    <w:rPr/>
  </w:style>
  <w:style w:type="paragraph" w:styleId="NormalWeb">
    <w:name w:val="Normal (Web)"/>
    <w:rsid w:val="00ae211d"/>
    <w:basedOn w:val="Normal"/>
    <w:pPr>
      <w:spacing w:before="0" w:after="75"/>
      <w:jc w:val="both"/>
    </w:pPr>
    <w:rPr>
      <w:rFonts w:ascii="Times New Roman" w:hAnsi="Times New Roman"/>
      <w:szCs w:val="24"/>
    </w:rPr>
  </w:style>
  <w:style w:type="paragraph" w:styleId="Char" w:customStyle="1">
    <w:name w:val="Char"/>
    <w:rsid w:val="008d0bdd"/>
    <w:basedOn w:val="Normal"/>
    <w:pPr>
      <w:spacing w:lineRule="exact" w:line="240" w:before="0" w:after="160"/>
    </w:pPr>
    <w:rPr>
      <w:rFonts w:ascii="Arial" w:hAnsi="Arial" w:cs="Arial"/>
      <w:sz w:val="20"/>
      <w:lang w:val="sr-Latn-CS"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2019-07-25T09:29:00Z</dcterms:created>
  <dc:creator>Jelena JG. Gudelj</dc:creator>
  <dc:language>en-US</dc:language>
  <cp:lastModifiedBy>Jelena Gudelj Rakic</cp:lastModifiedBy>
  <cp:lastPrinted>2017-04-20T08:19:00Z</cp:lastPrinted>
  <dcterms:modified xsi:type="dcterms:W3CDTF">2019-07-25T09:55:00Z</dcterms:modified>
  <cp:revision>3</cp:revision>
</cp:coreProperties>
</file>